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AAD0" w14:textId="77777777" w:rsidR="00E52AAC" w:rsidRPr="001D79C7" w:rsidRDefault="00E52AAC" w:rsidP="00E52AAC"/>
    <w:p w14:paraId="5C8FB56B" w14:textId="0BB0568B" w:rsidR="00E52AAC" w:rsidRPr="001D79C7" w:rsidRDefault="00E52AAC" w:rsidP="00E52AAC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D79C7">
        <w:rPr>
          <w:rFonts w:asciiTheme="minorHAnsi" w:hAnsiTheme="minorHAnsi"/>
          <w:b/>
          <w:sz w:val="24"/>
          <w:szCs w:val="24"/>
        </w:rPr>
        <w:t xml:space="preserve">ZNANSTVENA SEKCIJA </w:t>
      </w:r>
    </w:p>
    <w:p w14:paraId="102FAB22" w14:textId="77777777" w:rsidR="00E52AAC" w:rsidRPr="001D79C7" w:rsidRDefault="00E52AAC" w:rsidP="00E52AAC">
      <w:pPr>
        <w:jc w:val="center"/>
        <w:rPr>
          <w:rFonts w:asciiTheme="minorHAnsi" w:hAnsiTheme="minorHAnsi"/>
          <w:sz w:val="24"/>
          <w:szCs w:val="24"/>
          <w:u w:val="single"/>
        </w:rPr>
      </w:pPr>
    </w:p>
    <w:p w14:paraId="0FC4E1FD" w14:textId="06F4CF44" w:rsid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1D79C7">
        <w:rPr>
          <w:rFonts w:asciiTheme="minorHAnsi" w:hAnsiTheme="minorHAnsi" w:cs="Arial"/>
          <w:sz w:val="24"/>
          <w:szCs w:val="24"/>
          <w:shd w:val="clear" w:color="auto" w:fill="FFFFFF"/>
        </w:rPr>
        <w:t>Tijekom 2019. godine u organizaciji Znanstvene sekcije HMD-a na Znanstvenom kolokviju HMD-a održano je sljedećih 9 predavanja:</w:t>
      </w:r>
    </w:p>
    <w:p w14:paraId="78C02317" w14:textId="77777777" w:rsidR="00E52AAC" w:rsidRPr="001D79C7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24D17AAF" w14:textId="77777777" w:rsidR="00E52AAC" w:rsidRPr="00E52AAC" w:rsidRDefault="00E52AAC" w:rsidP="00E52AAC">
      <w:pPr>
        <w:pStyle w:val="NoSpacing1"/>
        <w:spacing w:after="60"/>
        <w:jc w:val="both"/>
        <w:rPr>
          <w:rFonts w:asciiTheme="minorHAnsi" w:hAnsiTheme="minorHAnsi"/>
          <w:sz w:val="24"/>
          <w:szCs w:val="24"/>
        </w:rPr>
      </w:pPr>
      <w:r w:rsidRPr="00E52AAC">
        <w:rPr>
          <w:rFonts w:asciiTheme="minorHAnsi" w:hAnsiTheme="minorHAnsi"/>
          <w:sz w:val="24"/>
          <w:szCs w:val="24"/>
        </w:rPr>
        <w:t xml:space="preserve">30. siječnja 2019. </w:t>
      </w:r>
    </w:p>
    <w:p w14:paraId="0F1E67F4" w14:textId="135C4FB0" w:rsidR="00E52AAC" w:rsidRPr="00E52AAC" w:rsidRDefault="00E52AAC" w:rsidP="00E52AAC">
      <w:pPr>
        <w:pStyle w:val="NoSpacing1"/>
        <w:spacing w:after="60"/>
        <w:jc w:val="both"/>
        <w:rPr>
          <w:rFonts w:asciiTheme="minorHAnsi" w:hAnsiTheme="minorHAnsi"/>
          <w:i/>
          <w:sz w:val="24"/>
          <w:szCs w:val="24"/>
        </w:rPr>
      </w:pPr>
      <w:r w:rsidRPr="00E52AAC">
        <w:rPr>
          <w:rFonts w:asciiTheme="minorHAnsi" w:hAnsiTheme="minorHAnsi"/>
          <w:sz w:val="24"/>
          <w:szCs w:val="24"/>
        </w:rPr>
        <w:t xml:space="preserve">Lajos Molnar, University </w:t>
      </w:r>
      <w:proofErr w:type="spellStart"/>
      <w:r w:rsidRPr="00E52AAC">
        <w:rPr>
          <w:rFonts w:asciiTheme="minorHAnsi" w:hAnsiTheme="minorHAnsi"/>
          <w:sz w:val="24"/>
          <w:szCs w:val="24"/>
        </w:rPr>
        <w:t>of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sz w:val="24"/>
          <w:szCs w:val="24"/>
        </w:rPr>
        <w:t>Szeged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sz w:val="24"/>
          <w:szCs w:val="24"/>
        </w:rPr>
        <w:t>and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sz w:val="24"/>
          <w:szCs w:val="24"/>
        </w:rPr>
        <w:t>Budapest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University </w:t>
      </w:r>
      <w:proofErr w:type="spellStart"/>
      <w:r w:rsidRPr="00E52AAC">
        <w:rPr>
          <w:rFonts w:asciiTheme="minorHAnsi" w:hAnsiTheme="minorHAnsi"/>
          <w:sz w:val="24"/>
          <w:szCs w:val="24"/>
        </w:rPr>
        <w:t>of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Techno-</w:t>
      </w:r>
      <w:proofErr w:type="spellStart"/>
      <w:r w:rsidRPr="00E52AAC">
        <w:rPr>
          <w:rFonts w:asciiTheme="minorHAnsi" w:hAnsiTheme="minorHAnsi"/>
          <w:sz w:val="24"/>
          <w:szCs w:val="24"/>
        </w:rPr>
        <w:t>logy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sz w:val="24"/>
          <w:szCs w:val="24"/>
        </w:rPr>
        <w:t>and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sz w:val="24"/>
          <w:szCs w:val="24"/>
        </w:rPr>
        <w:t>Economics</w:t>
      </w:r>
      <w:proofErr w:type="spellEnd"/>
      <w:r w:rsidRPr="00E52AA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52AAC">
        <w:rPr>
          <w:rFonts w:asciiTheme="minorHAnsi" w:hAnsiTheme="minorHAnsi"/>
          <w:i/>
          <w:sz w:val="24"/>
          <w:szCs w:val="24"/>
        </w:rPr>
        <w:t>Isometries</w:t>
      </w:r>
      <w:proofErr w:type="spellEnd"/>
      <w:r w:rsidRPr="00E52AAC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i/>
          <w:sz w:val="24"/>
          <w:szCs w:val="24"/>
        </w:rPr>
        <w:t>and</w:t>
      </w:r>
      <w:proofErr w:type="spellEnd"/>
      <w:r w:rsidRPr="00E52AAC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E52AAC">
        <w:rPr>
          <w:rFonts w:asciiTheme="minorHAnsi" w:hAnsiTheme="minorHAnsi"/>
          <w:i/>
          <w:sz w:val="24"/>
          <w:szCs w:val="24"/>
        </w:rPr>
        <w:t>isomorphisms</w:t>
      </w:r>
      <w:proofErr w:type="spellEnd"/>
    </w:p>
    <w:p w14:paraId="5769CAAF" w14:textId="77777777" w:rsidR="00E52AAC" w:rsidRPr="00E52AAC" w:rsidRDefault="00E52AAC" w:rsidP="00E52AAC">
      <w:pPr>
        <w:pStyle w:val="NoSpacing1"/>
        <w:spacing w:after="60"/>
        <w:jc w:val="both"/>
        <w:rPr>
          <w:rFonts w:asciiTheme="minorHAnsi" w:hAnsiTheme="minorHAnsi"/>
          <w:sz w:val="24"/>
          <w:szCs w:val="24"/>
        </w:rPr>
      </w:pPr>
    </w:p>
    <w:p w14:paraId="5CCF62CE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/>
          <w:sz w:val="24"/>
          <w:szCs w:val="24"/>
        </w:rPr>
        <w:t>5. o</w:t>
      </w: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žujka 2019. </w:t>
      </w:r>
    </w:p>
    <w:p w14:paraId="0F588A98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Fernanda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Botelho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University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Memphis, </w:t>
      </w:r>
    </w:p>
    <w:p w14:paraId="1C86A23B" w14:textId="52C99174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Results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on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Contractive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and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Bi-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contractive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Projections</w:t>
      </w:r>
      <w:proofErr w:type="spellEnd"/>
    </w:p>
    <w:p w14:paraId="19DDFDBD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06875CAA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20. ožujka 2019. </w:t>
      </w:r>
    </w:p>
    <w:p w14:paraId="423E43F3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Nikola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Sandri</w:t>
      </w: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ć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PMF-MO, </w:t>
      </w:r>
    </w:p>
    <w:p w14:paraId="740A79D0" w14:textId="69C1896E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Stohastička stabilnost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Markovljevih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procesa</w:t>
      </w:r>
    </w:p>
    <w:p w14:paraId="40C23E17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5F84C355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3. travnja 2019. </w:t>
      </w:r>
    </w:p>
    <w:p w14:paraId="41A0E9DC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Matej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Mihelčić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PMF-MO, </w:t>
      </w:r>
    </w:p>
    <w:p w14:paraId="50F00C3C" w14:textId="553869BA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Traženje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redeskripcija</w:t>
      </w:r>
      <w:proofErr w:type="spellEnd"/>
    </w:p>
    <w:p w14:paraId="703CD604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</w:p>
    <w:p w14:paraId="245B5EB6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15. travnja 2019. </w:t>
      </w:r>
    </w:p>
    <w:p w14:paraId="0F50BBE1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Pavle Goldstein, PMF-MO, </w:t>
      </w:r>
    </w:p>
    <w:p w14:paraId="24123463" w14:textId="27445319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Točnost iterativnog traženja motiva i klike u grafovima</w:t>
      </w:r>
    </w:p>
    <w:p w14:paraId="0334ADF1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3701336A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12. svibnja 2019. </w:t>
      </w:r>
    </w:p>
    <w:p w14:paraId="57C5821B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Justin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Webster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University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Maryland, </w:t>
      </w:r>
    </w:p>
    <w:p w14:paraId="69708497" w14:textId="4F1D3560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To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flutter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or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not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: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the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mathe-matical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theory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aeroelasticity</w:t>
      </w:r>
      <w:proofErr w:type="spellEnd"/>
    </w:p>
    <w:p w14:paraId="2E958F79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3CBD64A5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11. rujna 2019. </w:t>
      </w:r>
    </w:p>
    <w:p w14:paraId="2B3BF48E" w14:textId="77777777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Marek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Ptak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University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Agriculture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in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Krakow, </w:t>
      </w:r>
    </w:p>
    <w:p w14:paraId="1C9B91C3" w14:textId="3621AC40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On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the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commutants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and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reflexivity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weighted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shifts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on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directed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trees</w:t>
      </w:r>
      <w:proofErr w:type="spellEnd"/>
    </w:p>
    <w:p w14:paraId="44D9E3B9" w14:textId="77777777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47C0FA99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23. listopada 2019. </w:t>
      </w:r>
    </w:p>
    <w:p w14:paraId="1E79F65A" w14:textId="77777777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Jakub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Konieczny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The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Hebrew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University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of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>Jerusalem</w:t>
      </w:r>
      <w:proofErr w:type="spellEnd"/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</w:t>
      </w:r>
    </w:p>
    <w:p w14:paraId="1733B7D0" w14:textId="47ECABFE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Automatic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sequences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nilsystems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and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higher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order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Fourier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analysis</w:t>
      </w:r>
      <w:proofErr w:type="spellEnd"/>
    </w:p>
    <w:p w14:paraId="5D8F0C2F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6BC71328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11. prosinca 2019. </w:t>
      </w:r>
    </w:p>
    <w:p w14:paraId="08A7E895" w14:textId="77777777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Mirko Primc, PMF-MO, </w:t>
      </w:r>
    </w:p>
    <w:p w14:paraId="361F7577" w14:textId="2C9247E3" w:rsidR="00E52AAC" w:rsidRPr="00E52AAC" w:rsidRDefault="00E52AAC" w:rsidP="00E52AAC">
      <w:pPr>
        <w:pStyle w:val="NoSpacing1"/>
        <w:ind w:firstLine="284"/>
        <w:jc w:val="both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Novi kombinatorni identiteti vezani za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afine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>Liejeve</w:t>
      </w:r>
      <w:proofErr w:type="spellEnd"/>
      <w:r w:rsidRPr="00E52AAC">
        <w:rPr>
          <w:rFonts w:asciiTheme="minorHAnsi" w:hAnsiTheme="minorHAnsi" w:cs="Arial"/>
          <w:i/>
          <w:sz w:val="24"/>
          <w:szCs w:val="24"/>
          <w:shd w:val="clear" w:color="auto" w:fill="FFFFFF"/>
        </w:rPr>
        <w:t xml:space="preserve"> algebre</w:t>
      </w:r>
    </w:p>
    <w:p w14:paraId="02DCAC4E" w14:textId="77777777" w:rsidR="00E52AAC" w:rsidRPr="00E52AAC" w:rsidRDefault="00E52AAC" w:rsidP="00E52AAC">
      <w:pPr>
        <w:pStyle w:val="NoSpacing1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</w:p>
    <w:p w14:paraId="6FEA13F8" w14:textId="77777777" w:rsidR="00E52AAC" w:rsidRPr="001D79C7" w:rsidRDefault="00E52AAC" w:rsidP="00E52AAC">
      <w:pPr>
        <w:pStyle w:val="NoSpacing1"/>
        <w:rPr>
          <w:rFonts w:asciiTheme="minorHAnsi" w:hAnsiTheme="minorHAnsi" w:cs="Arial"/>
          <w:i/>
          <w:sz w:val="24"/>
          <w:szCs w:val="24"/>
          <w:shd w:val="clear" w:color="auto" w:fill="FFFFFF"/>
        </w:rPr>
      </w:pPr>
      <w:r w:rsidRPr="001D79C7">
        <w:rPr>
          <w:rFonts w:asciiTheme="minorHAnsi" w:hAnsiTheme="minorHAnsi" w:cs="Arial"/>
          <w:sz w:val="24"/>
          <w:szCs w:val="24"/>
          <w:shd w:val="clear" w:color="auto" w:fill="FFFFFF"/>
        </w:rPr>
        <w:t>Više informacija se može naći na adresi </w:t>
      </w:r>
      <w:hyperlink r:id="rId4" w:tgtFrame="_blank" w:history="1">
        <w:r w:rsidRPr="001D79C7">
          <w:rPr>
            <w:rStyle w:val="Hiperveza"/>
            <w:rFonts w:asciiTheme="minorHAnsi" w:hAnsiTheme="minorHAnsi" w:cs="Arial"/>
            <w:sz w:val="24"/>
            <w:szCs w:val="24"/>
            <w:shd w:val="clear" w:color="auto" w:fill="FFFFFF"/>
          </w:rPr>
          <w:t>http://degiorgi.math.hr/kolokvij/</w:t>
        </w:r>
      </w:hyperlink>
    </w:p>
    <w:p w14:paraId="4FA1E548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AC"/>
    <w:rsid w:val="00316409"/>
    <w:rsid w:val="00E5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826C"/>
  <w15:chartTrackingRefBased/>
  <w15:docId w15:val="{33A32CB1-F398-428F-B983-B86DC78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E52A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52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giorgi.math.hr/kolokvij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2021-06-24T18:32:00Z</dcterms:created>
  <dcterms:modified xsi:type="dcterms:W3CDTF">2021-06-24T18:34:00Z</dcterms:modified>
</cp:coreProperties>
</file>